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Calibri" w:cstheme="minorHAnsi"/>
          <w:sz w:val="48"/>
          <w:szCs w:val="48"/>
        </w:rPr>
      </w:pPr>
      <w:r>
        <w:rPr>
          <w:rFonts w:cs="Calibri" w:cstheme="minorHAnsi"/>
          <w:sz w:val="48"/>
          <w:szCs w:val="48"/>
        </w:rPr>
        <w:t xml:space="preserve">Unione dei Comuni della Valdera </w:t>
      </w:r>
    </w:p>
    <w:p>
      <w:pPr>
        <w:pStyle w:val="Normal"/>
        <w:jc w:val="center"/>
        <w:rPr>
          <w:rFonts w:cs="Calibri" w:cstheme="minorHAnsi"/>
          <w:sz w:val="40"/>
          <w:szCs w:val="40"/>
        </w:rPr>
      </w:pPr>
      <w:r>
        <w:rPr>
          <w:rFonts w:cs="Calibri" w:cstheme="minorHAnsi"/>
          <w:sz w:val="40"/>
          <w:szCs w:val="40"/>
        </w:rPr>
        <w:t xml:space="preserve">Provincia di Pisa </w:t>
      </w:r>
    </w:p>
    <w:p>
      <w:pPr>
        <w:pStyle w:val="Normal"/>
        <w:jc w:val="center"/>
        <w:rPr>
          <w:rFonts w:cs="Calibri" w:cstheme="minorHAnsi"/>
          <w:sz w:val="40"/>
          <w:szCs w:val="40"/>
        </w:rPr>
      </w:pPr>
      <w:r>
        <w:rPr/>
      </w:r>
    </w:p>
    <w:p>
      <w:pPr>
        <w:pStyle w:val="Normal"/>
        <w:spacing w:lineRule="auto" w:line="240" w:before="0" w:after="1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Si precisa che, al fine di verificare l’adeguatezza della dotazione tecnica e per meglio comprendere le operazioni da svolgersi il giorno della prova, ciascun candidato dovrà seguire le indicazioni riportate nel file PDF “</w:t>
      </w:r>
      <w:r>
        <w:rPr>
          <w:rFonts w:cs="Calibri" w:cstheme="minorHAnsi"/>
          <w:b/>
          <w:bCs/>
        </w:rPr>
        <w:t>Istruzioni - Svolgimento prove da remoto</w:t>
      </w:r>
      <w:r>
        <w:rPr>
          <w:rFonts w:cs="Calibri" w:cstheme="minorHAnsi"/>
        </w:rPr>
        <w:t>”.</w:t>
      </w:r>
    </w:p>
    <w:p>
      <w:pPr>
        <w:pStyle w:val="Normal"/>
        <w:spacing w:lineRule="auto" w:line="240" w:before="0" w:after="1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rPr>
          <w:rFonts w:cs="Calibri" w:cstheme="minorHAnsi"/>
        </w:rPr>
      </w:pPr>
      <w:r>
        <w:rPr>
          <w:rFonts w:cs="Calibri" w:cstheme="minorHAnsi"/>
        </w:rPr>
        <w:t>Il candidato, come indicato sulle istruzioni, potrà accedere alla piattaforma con i seguenti dati: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cs="Calibri" w:cstheme="minorHAnsi"/>
        </w:rPr>
      </w:pPr>
      <w:r>
        <w:rPr>
          <w:rFonts w:cs="Calibri" w:cstheme="minorHAnsi"/>
          <w:b/>
          <w:bCs/>
        </w:rPr>
        <w:t>Nome Utente</w:t>
      </w:r>
      <w:r>
        <w:rPr>
          <w:rFonts w:cs="Calibri" w:cstheme="minorHAnsi"/>
        </w:rPr>
        <w:t>: il proprio codice fiscale.</w:t>
      </w:r>
    </w:p>
    <w:p>
      <w:pPr>
        <w:pStyle w:val="ListParagraph"/>
        <w:numPr>
          <w:ilvl w:val="0"/>
          <w:numId w:val="2"/>
        </w:numPr>
        <w:spacing w:lineRule="auto" w:line="240"/>
        <w:rPr>
          <w:rFonts w:cs="Calibri" w:cstheme="minorHAnsi"/>
        </w:rPr>
      </w:pPr>
      <w:r>
        <w:rPr>
          <w:rFonts w:cs="Calibri" w:cstheme="minorHAnsi"/>
          <w:b/>
          <w:bCs/>
        </w:rPr>
        <w:t>Password</w:t>
      </w:r>
      <w:r>
        <w:rPr>
          <w:rFonts w:cs="Calibri" w:cstheme="minorHAnsi"/>
        </w:rPr>
        <w:t>: numero di protocollo della propria domanda di partecipazione.</w:t>
      </w:r>
    </w:p>
    <w:p>
      <w:pPr>
        <w:pStyle w:val="Normal"/>
        <w:spacing w:lineRule="auto" w:line="240" w:before="0" w:after="1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La </w:t>
      </w:r>
      <w:r>
        <w:rPr>
          <w:rFonts w:cs="Calibri" w:cstheme="minorHAnsi"/>
          <w:b/>
          <w:bCs/>
        </w:rPr>
        <w:t xml:space="preserve">prova </w:t>
      </w:r>
      <w:r>
        <w:rPr>
          <w:rFonts w:cs="Calibri" w:cstheme="minorHAnsi"/>
        </w:rPr>
        <w:t xml:space="preserve">si svolgerà accedendo alla piattaforma della Società Ales S.r.l., società affidataria del servizio, nel rispetto delle istruzioni di cui all’allegato, pena l’esclusione dalla prova il giorno </w:t>
      </w:r>
      <w:r>
        <w:rPr>
          <w:rFonts w:cs="Calibri" w:cstheme="minorHAnsi"/>
          <w:b/>
          <w:bCs/>
        </w:rPr>
        <w:t xml:space="preserve">27 Maggio 2021 </w:t>
      </w:r>
      <w:r>
        <w:rPr>
          <w:rFonts w:cs="Calibri" w:cstheme="minorHAnsi"/>
        </w:rPr>
        <w:t>alle ore</w:t>
      </w:r>
      <w:r>
        <w:rPr>
          <w:rFonts w:cs="Calibri" w:cstheme="minorHAnsi"/>
          <w:b/>
          <w:bCs/>
        </w:rPr>
        <w:t xml:space="preserve"> 9:00.</w:t>
      </w:r>
    </w:p>
    <w:p>
      <w:pPr>
        <w:pStyle w:val="Normal"/>
        <w:spacing w:lineRule="auto" w:line="240" w:before="0" w:after="1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16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Tutti i candidati dovranno collegarsi </w:t>
      </w:r>
      <w:r>
        <w:rPr>
          <w:rFonts w:cs="Calibri" w:cstheme="minorHAnsi"/>
          <w:b/>
          <w:bCs/>
          <w:u w:val="single"/>
        </w:rPr>
        <w:t>a partire da un’ora prima</w:t>
      </w:r>
      <w:r>
        <w:rPr>
          <w:rFonts w:cs="Calibri" w:cstheme="minorHAnsi"/>
        </w:rPr>
        <w:t xml:space="preserve"> rispetto agli orari sopra indicati, da dispositivo mobile (smartphone o tablet), alla conferenza Zoom: </w:t>
      </w:r>
    </w:p>
    <w:p>
      <w:pPr>
        <w:pStyle w:val="Normal"/>
        <w:spacing w:lineRule="auto" w:line="240" w:before="0" w:after="160"/>
        <w:contextualSpacing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160"/>
        <w:contextualSpacing/>
        <w:rPr>
          <w:rFonts w:cs="Calibri" w:cstheme="minorHAnsi"/>
        </w:rPr>
      </w:pPr>
      <w:hyperlink r:id="rId2">
        <w:r>
          <w:rPr>
            <w:rStyle w:val="CollegamentoInternet"/>
            <w:rFonts w:cs="Calibri" w:cstheme="minorHAnsi"/>
          </w:rPr>
          <w:t>https://us02web.zoom.us/j/85757384747?pwd=L24xck5UdHEwYXlOcWkzeU1KQ3dxZz09</w:t>
        </w:r>
      </w:hyperlink>
    </w:p>
    <w:p>
      <w:pPr>
        <w:pStyle w:val="Normal"/>
        <w:spacing w:lineRule="auto" w:line="240" w:before="0" w:after="160"/>
        <w:contextualSpacing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160"/>
        <w:contextualSpacing/>
        <w:rPr>
          <w:rFonts w:cs="Calibri" w:cstheme="minorHAnsi"/>
        </w:rPr>
      </w:pPr>
      <w:r>
        <w:rPr>
          <w:rFonts w:cs="Calibri" w:cstheme="minorHAnsi"/>
        </w:rPr>
        <w:t>per le operazioni di identificazione e di validazione del proprio ambiente di lavoro.</w:t>
      </w:r>
    </w:p>
    <w:p>
      <w:pPr>
        <w:pStyle w:val="Normal"/>
        <w:spacing w:lineRule="auto" w:line="240" w:before="0" w:after="160"/>
        <w:contextualSpacing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160"/>
        <w:contextualSpacing/>
        <w:rPr>
          <w:rFonts w:cs="Calibri" w:cstheme="minorHAnsi"/>
        </w:rPr>
      </w:pPr>
      <w:r>
        <w:rPr>
          <w:rFonts w:cs="Calibri" w:cstheme="minorHAnsi"/>
        </w:rPr>
        <w:t>Il candidato che omette di collegarsi alla conferenza Zoom sopra indicata nel giorno e nell’ora di convocazione sarà considerato assente e pertanto rinunciatario.</w:t>
      </w:r>
    </w:p>
    <w:p>
      <w:pPr>
        <w:pStyle w:val="Normal"/>
        <w:spacing w:lineRule="auto" w:line="240" w:before="0" w:after="160"/>
        <w:contextualSpacing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160"/>
        <w:contextualSpacing/>
        <w:rPr>
          <w:rFonts w:cs="Calibri" w:cstheme="minorHAnsi"/>
        </w:rPr>
      </w:pPr>
      <w:r>
        <w:rPr>
          <w:rFonts w:cs="Calibri" w:cstheme="minorHAnsi"/>
        </w:rPr>
        <w:t>A partire da un’ora prima lo svolgimento della prova, il candidato dovrà scaricare, tramite il seguente link, il file di configurazione da utilizzare per lo svolgimento della prova.</w:t>
      </w:r>
    </w:p>
    <w:p>
      <w:pPr>
        <w:pStyle w:val="Normal"/>
        <w:spacing w:lineRule="auto" w:line="240" w:before="0" w:after="160"/>
        <w:contextualSpacing/>
        <w:rPr>
          <w:rFonts w:cs="Calibri" w:cstheme="minorHAnsi"/>
        </w:rPr>
      </w:pPr>
      <w:r>
        <w:rPr>
          <w:rFonts w:cs="Calibri" w:cstheme="minorHAnsi"/>
        </w:rPr>
        <w:t xml:space="preserve">Il candidato </w:t>
      </w:r>
      <w:r>
        <w:rPr>
          <w:rFonts w:cs="Calibri" w:cstheme="minorHAnsi"/>
          <w:b/>
          <w:bCs/>
          <w:u w:val="single"/>
        </w:rPr>
        <w:t>non dovrà assolutamente aprire il file</w:t>
      </w:r>
      <w:r>
        <w:rPr>
          <w:rFonts w:cs="Calibri" w:cstheme="minorHAnsi"/>
        </w:rPr>
        <w:t xml:space="preserve"> prima di ricevere indicazioni da parte della Commissione. Qualora il file venisse aperto, il computer verrà immediatamente bloccato da una password.</w:t>
      </w:r>
    </w:p>
    <w:p>
      <w:pPr>
        <w:pStyle w:val="Normal"/>
        <w:spacing w:lineRule="auto" w:line="240" w:before="0" w:after="160"/>
        <w:contextualSpacing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16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File di Configurazione:</w:t>
      </w:r>
      <w:r>
        <w:rPr>
          <w:rFonts w:cs="Calibri" w:cstheme="minorHAnsi"/>
        </w:rPr>
        <w:t xml:space="preserve"> </w:t>
      </w:r>
      <w:hyperlink r:id="rId3">
        <w:r>
          <w:rPr>
            <w:rStyle w:val="CollegamentoInternet"/>
            <w:rFonts w:cs="Calibri" w:cstheme="minorHAnsi"/>
          </w:rPr>
          <w:t>https://www.alesinformatica.com/download/unione-valdera-tecnico/?wpdmdl=2199&amp;masterkey=60aa1b00682d2</w:t>
        </w:r>
      </w:hyperlink>
    </w:p>
    <w:p>
      <w:pPr>
        <w:pStyle w:val="Normal"/>
        <w:spacing w:lineRule="auto" w:line="240" w:before="0" w:after="160"/>
        <w:contextualSpacing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cs="Calibri" w:cstheme="minorHAnsi"/>
        </w:rPr>
      </w:pPr>
      <w:r>
        <w:rPr/>
      </w:r>
    </w:p>
    <w:p>
      <w:pPr>
        <w:pStyle w:val="Normal"/>
        <w:spacing w:lineRule="auto" w:line="240" w:before="0" w:after="1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Tutte le eventuali richieste di chiarimento o di supporto tecnico, in ordine all’espletamento della prova, potranno essere richieste per iscritto alla ditta Ales S.r.l., alla seguente mail: </w:t>
      </w:r>
      <w:hyperlink r:id="rId4">
        <w:r>
          <w:rPr>
            <w:rStyle w:val="CollegamentoInternet"/>
            <w:rFonts w:cs="Calibri" w:cstheme="minorHAnsi"/>
          </w:rPr>
          <w:t>assistenza.alesconcorsi@gmail.com</w:t>
        </w:r>
      </w:hyperlink>
      <w:r>
        <w:rPr>
          <w:rFonts w:cs="Calibri" w:cstheme="minorHAnsi"/>
        </w:rPr>
        <w:t>.</w:t>
      </w:r>
    </w:p>
    <w:p>
      <w:pPr>
        <w:pStyle w:val="Normal"/>
        <w:spacing w:lineRule="auto" w:line="240" w:before="0" w:after="1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160"/>
        <w:contextualSpacing/>
        <w:jc w:val="both"/>
        <w:rPr>
          <w:rFonts w:cs="Calibri" w:cstheme="minorHAnsi"/>
        </w:rPr>
      </w:pPr>
      <w:r>
        <w:rPr/>
      </w:r>
    </w:p>
    <w:sectPr>
      <w:type w:val="nextPage"/>
      <w:pgSz w:w="11906" w:h="16838"/>
      <w:pgMar w:left="1134" w:right="1134" w:header="0" w:top="1135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3">
    <w:name w:val="Heading 3"/>
    <w:basedOn w:val="Titoloprincipale"/>
    <w:next w:val="Corpodeltesto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Segoe UI" w:cs="Tahom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ollegamentoInternet">
    <w:name w:val="Collegamento Internet"/>
    <w:basedOn w:val="DefaultParagraphFont"/>
    <w:uiPriority w:val="99"/>
    <w:unhideWhenUsed/>
    <w:rsid w:val="003c65e3"/>
    <w:rPr>
      <w:color w:val="0563C1" w:themeColor="hyperlink"/>
      <w:u w:val="single"/>
    </w:rPr>
  </w:style>
  <w:style w:type="character" w:styleId="Citazione1" w:customStyle="1">
    <w:name w:val="Citazione1"/>
    <w:qFormat/>
    <w:rPr>
      <w:i/>
      <w:iCs/>
    </w:rPr>
  </w:style>
  <w:style w:type="character" w:styleId="Caratteridinumerazione" w:customStyle="1">
    <w:name w:val="Caratteri di numerazione"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3c65e3"/>
    <w:rPr>
      <w:color w:val="605E5C"/>
      <w:shd w:fill="E1DFDD" w:val="clear"/>
    </w:rPr>
  </w:style>
  <w:style w:type="character" w:styleId="CollegamentoInternetvisitato">
    <w:name w:val="Collegamento Internet visitato"/>
    <w:basedOn w:val="DefaultParagraphFont"/>
    <w:uiPriority w:val="99"/>
    <w:semiHidden/>
    <w:unhideWhenUsed/>
    <w:rsid w:val="00364b8e"/>
    <w:rPr>
      <w:color w:val="954F72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7c435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s02web.zoom.us/j/85757384747?pwd=L24xck5UdHEwYXlOcWkzeU1KQ3dxZz09" TargetMode="External"/><Relationship Id="rId3" Type="http://schemas.openxmlformats.org/officeDocument/2006/relationships/hyperlink" Target="https://www.alesinformatica.com/download/unione-valdera-tecnico/?wpdmdl=2199&amp;masterkey=60aa1b00682d2" TargetMode="External"/><Relationship Id="rId4" Type="http://schemas.openxmlformats.org/officeDocument/2006/relationships/hyperlink" Target="mailto:assistenza.alesconcorsi@gmail.co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LibreOffice/6.4.7.2$Windows_X86_64 LibreOffice_project/639b8ac485750d5696d7590a72ef1b496725cfb5</Application>
  <Pages>1</Pages>
  <Words>262</Words>
  <Characters>1722</Characters>
  <CharactersWithSpaces>1970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2021-05-21T15:45:00Z</dcterms:created>
  <dc:creator>Windows User</dc:creator>
  <dc:description/>
  <dc:language>it-IT</dc:language>
  <cp:lastModifiedBy/>
  <cp:lastPrinted>2021-04-20T11:45:00Z</cp:lastPrinted>
  <dcterms:modified xsi:type="dcterms:W3CDTF">2021-05-27T09:20:03Z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